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Normal"/>
        <w:tblW w:w="0" w:type="auto"/>
        <w:tblInd w:w="4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2429"/>
      </w:tblGrid>
      <w:tr w:rsidR="008D3CE0" w:rsidRPr="00B05B60" w:rsidTr="008D3CE0">
        <w:trPr>
          <w:trHeight w:val="316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B05B60" w:rsidRDefault="008D3CE0">
            <w:pPr>
              <w:pStyle w:val="TableParagraph"/>
              <w:spacing w:line="240" w:lineRule="auto"/>
              <w:rPr>
                <w:b/>
                <w:sz w:val="24"/>
                <w:szCs w:val="24"/>
              </w:rPr>
            </w:pPr>
            <w:r w:rsidRPr="00B05B60">
              <w:rPr>
                <w:b/>
                <w:sz w:val="24"/>
                <w:szCs w:val="24"/>
              </w:rPr>
              <w:t>Pregão</w:t>
            </w:r>
            <w:r w:rsidRPr="00B05B60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B05B60">
              <w:rPr>
                <w:b/>
                <w:sz w:val="24"/>
                <w:szCs w:val="24"/>
              </w:rPr>
              <w:t>Presencial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B05B60" w:rsidRDefault="008D3CE0" w:rsidP="007B7C2F">
            <w:pPr>
              <w:pStyle w:val="TableParagraph"/>
              <w:spacing w:line="240" w:lineRule="auto"/>
              <w:rPr>
                <w:b/>
                <w:sz w:val="24"/>
                <w:szCs w:val="24"/>
              </w:rPr>
            </w:pPr>
            <w:r w:rsidRPr="00B05B60">
              <w:rPr>
                <w:b/>
                <w:sz w:val="24"/>
                <w:szCs w:val="24"/>
              </w:rPr>
              <w:t>Nº</w:t>
            </w:r>
            <w:r w:rsidRPr="00B05B60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B05B60">
              <w:rPr>
                <w:b/>
                <w:sz w:val="24"/>
                <w:szCs w:val="24"/>
              </w:rPr>
              <w:t>0</w:t>
            </w:r>
            <w:r w:rsidR="007B7C2F">
              <w:rPr>
                <w:b/>
                <w:sz w:val="24"/>
                <w:szCs w:val="24"/>
              </w:rPr>
              <w:t>87</w:t>
            </w:r>
            <w:r w:rsidRPr="00B05B60">
              <w:rPr>
                <w:b/>
                <w:sz w:val="24"/>
                <w:szCs w:val="24"/>
              </w:rPr>
              <w:t>/22</w:t>
            </w:r>
          </w:p>
        </w:tc>
      </w:tr>
      <w:tr w:rsidR="008D3CE0" w:rsidRPr="00B05B60" w:rsidTr="008D3CE0">
        <w:trPr>
          <w:trHeight w:val="318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B05B60" w:rsidRDefault="008D3CE0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B05B60">
              <w:rPr>
                <w:sz w:val="24"/>
                <w:szCs w:val="24"/>
              </w:rPr>
              <w:t>Processo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B05B60" w:rsidRDefault="008D3CE0" w:rsidP="003D5565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B05B60">
              <w:rPr>
                <w:sz w:val="24"/>
                <w:szCs w:val="24"/>
              </w:rPr>
              <w:t>Nº</w:t>
            </w:r>
            <w:r w:rsidRPr="00B05B60">
              <w:rPr>
                <w:spacing w:val="-2"/>
                <w:sz w:val="24"/>
                <w:szCs w:val="24"/>
              </w:rPr>
              <w:t xml:space="preserve"> </w:t>
            </w:r>
            <w:r w:rsidR="003D5565">
              <w:rPr>
                <w:spacing w:val="-2"/>
                <w:sz w:val="24"/>
                <w:szCs w:val="24"/>
              </w:rPr>
              <w:t>4552</w:t>
            </w:r>
            <w:r w:rsidRPr="00B05B60">
              <w:rPr>
                <w:sz w:val="24"/>
                <w:szCs w:val="24"/>
              </w:rPr>
              <w:t>/2</w:t>
            </w:r>
            <w:r w:rsidR="009F48F6">
              <w:rPr>
                <w:sz w:val="24"/>
                <w:szCs w:val="24"/>
              </w:rPr>
              <w:t>2</w:t>
            </w:r>
          </w:p>
        </w:tc>
      </w:tr>
      <w:tr w:rsidR="008D3CE0" w:rsidRPr="00B05B60" w:rsidTr="008D3CE0">
        <w:trPr>
          <w:trHeight w:val="318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B05B60" w:rsidRDefault="008D3CE0">
            <w:pPr>
              <w:pStyle w:val="TableParagraph"/>
              <w:rPr>
                <w:sz w:val="24"/>
                <w:szCs w:val="24"/>
              </w:rPr>
            </w:pPr>
            <w:r w:rsidRPr="00B05B60">
              <w:rPr>
                <w:sz w:val="24"/>
                <w:szCs w:val="24"/>
              </w:rPr>
              <w:t>Ofício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B05B60" w:rsidRDefault="008D3CE0" w:rsidP="00EC4EC1">
            <w:pPr>
              <w:pStyle w:val="TableParagraph"/>
              <w:rPr>
                <w:sz w:val="24"/>
                <w:szCs w:val="24"/>
              </w:rPr>
            </w:pPr>
            <w:r w:rsidRPr="00B05B60">
              <w:rPr>
                <w:sz w:val="24"/>
                <w:szCs w:val="24"/>
              </w:rPr>
              <w:t>N°</w:t>
            </w:r>
            <w:r w:rsidR="00CC0714" w:rsidRPr="00B05B60">
              <w:rPr>
                <w:sz w:val="24"/>
                <w:szCs w:val="24"/>
              </w:rPr>
              <w:t xml:space="preserve"> </w:t>
            </w:r>
            <w:r w:rsidR="00EC4EC1">
              <w:rPr>
                <w:sz w:val="24"/>
                <w:szCs w:val="24"/>
              </w:rPr>
              <w:t>009</w:t>
            </w:r>
            <w:r w:rsidRPr="00B05B60">
              <w:rPr>
                <w:sz w:val="24"/>
                <w:szCs w:val="24"/>
              </w:rPr>
              <w:t>/2</w:t>
            </w:r>
            <w:r w:rsidR="009F48F6">
              <w:rPr>
                <w:sz w:val="24"/>
                <w:szCs w:val="24"/>
              </w:rPr>
              <w:t>2</w:t>
            </w:r>
            <w:r w:rsidRPr="00B05B60">
              <w:rPr>
                <w:sz w:val="24"/>
                <w:szCs w:val="24"/>
              </w:rPr>
              <w:t xml:space="preserve"> –</w:t>
            </w:r>
            <w:r w:rsidRPr="00B05B60">
              <w:rPr>
                <w:spacing w:val="-1"/>
                <w:sz w:val="24"/>
                <w:szCs w:val="24"/>
              </w:rPr>
              <w:t xml:space="preserve"> </w:t>
            </w:r>
            <w:r w:rsidR="00B52A03" w:rsidRPr="00B05B60">
              <w:rPr>
                <w:sz w:val="24"/>
                <w:szCs w:val="24"/>
              </w:rPr>
              <w:t>SM</w:t>
            </w:r>
            <w:r w:rsidR="00EC4EC1">
              <w:rPr>
                <w:sz w:val="24"/>
                <w:szCs w:val="24"/>
              </w:rPr>
              <w:t>A</w:t>
            </w:r>
            <w:bookmarkStart w:id="0" w:name="_GoBack"/>
            <w:bookmarkEnd w:id="0"/>
          </w:p>
        </w:tc>
      </w:tr>
      <w:tr w:rsidR="008D3CE0" w:rsidRPr="00B05B60" w:rsidTr="008D3CE0">
        <w:trPr>
          <w:trHeight w:val="318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3CE0" w:rsidRPr="00B05B60" w:rsidRDefault="008D3CE0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3CE0" w:rsidRPr="00B05B60" w:rsidRDefault="008D3CE0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</w:tbl>
    <w:p w:rsidR="008D3CE0" w:rsidRPr="00B05B60" w:rsidRDefault="008D3CE0" w:rsidP="008D3CE0">
      <w:pPr>
        <w:pStyle w:val="Corpodetexto"/>
        <w:spacing w:before="11"/>
      </w:pPr>
    </w:p>
    <w:p w:rsidR="008D3CE0" w:rsidRPr="00B05B60" w:rsidRDefault="008D3CE0" w:rsidP="008D3CE0">
      <w:pPr>
        <w:pStyle w:val="Ttulo1"/>
        <w:spacing w:before="90"/>
        <w:ind w:left="4599" w:right="4614"/>
        <w:jc w:val="center"/>
      </w:pPr>
      <w:r w:rsidRPr="00B05B60">
        <w:t>ATA</w:t>
      </w:r>
    </w:p>
    <w:p w:rsidR="008D3CE0" w:rsidRPr="00B05B60" w:rsidRDefault="008D3CE0" w:rsidP="008D3CE0">
      <w:pPr>
        <w:pStyle w:val="Corpodetexto"/>
        <w:spacing w:before="11"/>
        <w:rPr>
          <w:b/>
        </w:rPr>
      </w:pPr>
    </w:p>
    <w:p w:rsidR="005902E5" w:rsidRPr="00D85957" w:rsidRDefault="008D3CE0" w:rsidP="005902E5">
      <w:pPr>
        <w:spacing w:line="360" w:lineRule="auto"/>
        <w:ind w:left="100" w:right="115"/>
        <w:jc w:val="both"/>
        <w:rPr>
          <w:sz w:val="24"/>
          <w:szCs w:val="24"/>
        </w:rPr>
      </w:pPr>
      <w:r w:rsidRPr="00B05B60">
        <w:rPr>
          <w:sz w:val="24"/>
          <w:szCs w:val="24"/>
        </w:rPr>
        <w:t>Ao</w:t>
      </w:r>
      <w:r w:rsidR="00810CAA" w:rsidRPr="00B05B60">
        <w:rPr>
          <w:sz w:val="24"/>
          <w:szCs w:val="24"/>
        </w:rPr>
        <w:t>s</w:t>
      </w:r>
      <w:r w:rsidRPr="00B05B60">
        <w:rPr>
          <w:sz w:val="24"/>
          <w:szCs w:val="24"/>
        </w:rPr>
        <w:t xml:space="preserve"> </w:t>
      </w:r>
      <w:r w:rsidR="003D5565">
        <w:rPr>
          <w:sz w:val="24"/>
          <w:szCs w:val="24"/>
        </w:rPr>
        <w:t>0</w:t>
      </w:r>
      <w:r w:rsidR="00EC4EC1">
        <w:rPr>
          <w:sz w:val="24"/>
          <w:szCs w:val="24"/>
        </w:rPr>
        <w:t>8</w:t>
      </w:r>
      <w:r w:rsidRPr="00B05B60">
        <w:rPr>
          <w:sz w:val="24"/>
          <w:szCs w:val="24"/>
        </w:rPr>
        <w:t xml:space="preserve"> dia</w:t>
      </w:r>
      <w:r w:rsidR="00810CAA" w:rsidRPr="00B05B60">
        <w:rPr>
          <w:sz w:val="24"/>
          <w:szCs w:val="24"/>
        </w:rPr>
        <w:t>s</w:t>
      </w:r>
      <w:r w:rsidRPr="00B05B60">
        <w:rPr>
          <w:sz w:val="24"/>
          <w:szCs w:val="24"/>
        </w:rPr>
        <w:t xml:space="preserve"> do mês de </w:t>
      </w:r>
      <w:r w:rsidR="00EC4EC1">
        <w:rPr>
          <w:sz w:val="24"/>
          <w:szCs w:val="24"/>
        </w:rPr>
        <w:t>novem</w:t>
      </w:r>
      <w:r w:rsidR="003D5565">
        <w:rPr>
          <w:sz w:val="24"/>
          <w:szCs w:val="24"/>
        </w:rPr>
        <w:t>bro</w:t>
      </w:r>
      <w:r w:rsidRPr="00B05B60">
        <w:rPr>
          <w:sz w:val="24"/>
          <w:szCs w:val="24"/>
        </w:rPr>
        <w:t xml:space="preserve"> do ano de dois mil e vinte e dois, na Prefeitura Municipal de Bom</w:t>
      </w:r>
      <w:r w:rsidRPr="00B05B60">
        <w:rPr>
          <w:spacing w:val="1"/>
          <w:sz w:val="24"/>
          <w:szCs w:val="24"/>
        </w:rPr>
        <w:t xml:space="preserve"> </w:t>
      </w:r>
      <w:r w:rsidRPr="00B05B60">
        <w:rPr>
          <w:sz w:val="24"/>
          <w:szCs w:val="24"/>
        </w:rPr>
        <w:t xml:space="preserve">Jardim, às nove horas e trinta minutos, reuniu-se a Pregoeira: </w:t>
      </w:r>
      <w:r w:rsidR="000E763A" w:rsidRPr="00B05B60">
        <w:rPr>
          <w:sz w:val="24"/>
          <w:szCs w:val="24"/>
        </w:rPr>
        <w:t>Marineis Ayres de Jesus – Mat.</w:t>
      </w:r>
      <w:r w:rsidR="000E763A" w:rsidRPr="00B05B60">
        <w:rPr>
          <w:spacing w:val="1"/>
          <w:sz w:val="24"/>
          <w:szCs w:val="24"/>
        </w:rPr>
        <w:t xml:space="preserve"> </w:t>
      </w:r>
      <w:r w:rsidR="000E763A" w:rsidRPr="00B05B60">
        <w:rPr>
          <w:sz w:val="24"/>
          <w:szCs w:val="24"/>
        </w:rPr>
        <w:t xml:space="preserve">12/1441 – SMA, </w:t>
      </w:r>
      <w:r w:rsidR="0086625A" w:rsidRPr="00B05B60">
        <w:rPr>
          <w:sz w:val="24"/>
          <w:szCs w:val="24"/>
        </w:rPr>
        <w:t xml:space="preserve">Antônio Cláudio de Oliveira – Mat. 10/367 – SMS, Gisely Lopes de Moraes – Mat. 10/6368 – SME e </w:t>
      </w:r>
      <w:r w:rsidR="0086625A" w:rsidRPr="00B05B60">
        <w:rPr>
          <w:color w:val="000000"/>
          <w:sz w:val="24"/>
          <w:szCs w:val="24"/>
        </w:rPr>
        <w:t>Maria Lídia Feiteira Talyuli – Mat. 12/4003 – SMA,</w:t>
      </w:r>
      <w:r w:rsidR="00DA586F" w:rsidRPr="00DA586F">
        <w:rPr>
          <w:sz w:val="24"/>
          <w:szCs w:val="24"/>
        </w:rPr>
        <w:t xml:space="preserve"> </w:t>
      </w:r>
      <w:r w:rsidR="000C154C">
        <w:rPr>
          <w:sz w:val="24"/>
          <w:szCs w:val="24"/>
        </w:rPr>
        <w:t xml:space="preserve">bem como a presença dos representantes do setor requisitante, Srª Maristela Mônica Pires, Sr. </w:t>
      </w:r>
      <w:r w:rsidR="000C154C" w:rsidRPr="000C154C">
        <w:rPr>
          <w:sz w:val="24"/>
          <w:szCs w:val="24"/>
        </w:rPr>
        <w:t>Gustavo Emrich</w:t>
      </w:r>
      <w:r w:rsidR="000C154C">
        <w:rPr>
          <w:sz w:val="24"/>
          <w:szCs w:val="24"/>
        </w:rPr>
        <w:t xml:space="preserve"> e Sr. Diego Marques Felipe, </w:t>
      </w:r>
      <w:r w:rsidRPr="00B05B60">
        <w:rPr>
          <w:sz w:val="24"/>
          <w:szCs w:val="24"/>
        </w:rPr>
        <w:t>para realizar</w:t>
      </w:r>
      <w:r w:rsidRPr="00B05B60">
        <w:rPr>
          <w:spacing w:val="1"/>
          <w:sz w:val="24"/>
          <w:szCs w:val="24"/>
        </w:rPr>
        <w:t xml:space="preserve"> </w:t>
      </w:r>
      <w:r w:rsidRPr="00B05B60">
        <w:rPr>
          <w:sz w:val="24"/>
          <w:szCs w:val="24"/>
        </w:rPr>
        <w:t xml:space="preserve">licitação na modalidade Pregão Presencial, atendendo ao solicitado no processo nº </w:t>
      </w:r>
      <w:r w:rsidR="00B33D47">
        <w:rPr>
          <w:sz w:val="24"/>
          <w:szCs w:val="24"/>
        </w:rPr>
        <w:t>0664</w:t>
      </w:r>
      <w:r w:rsidRPr="00B05B60">
        <w:rPr>
          <w:sz w:val="24"/>
          <w:szCs w:val="24"/>
        </w:rPr>
        <w:t>/2</w:t>
      </w:r>
      <w:r w:rsidR="009F48F6">
        <w:rPr>
          <w:sz w:val="24"/>
          <w:szCs w:val="24"/>
        </w:rPr>
        <w:t>2</w:t>
      </w:r>
      <w:r w:rsidRPr="00B05B60">
        <w:rPr>
          <w:sz w:val="24"/>
          <w:szCs w:val="24"/>
        </w:rPr>
        <w:t xml:space="preserve">, da Secretaria Municipal de </w:t>
      </w:r>
      <w:r w:rsidR="00B33D47">
        <w:rPr>
          <w:sz w:val="24"/>
          <w:szCs w:val="24"/>
        </w:rPr>
        <w:t>Administr</w:t>
      </w:r>
      <w:r w:rsidR="009F48F6">
        <w:rPr>
          <w:sz w:val="24"/>
          <w:szCs w:val="24"/>
        </w:rPr>
        <w:t>ação;</w:t>
      </w:r>
      <w:r w:rsidR="009F48F6" w:rsidRPr="00B05B60">
        <w:rPr>
          <w:sz w:val="24"/>
          <w:szCs w:val="24"/>
        </w:rPr>
        <w:t xml:space="preserve"> </w:t>
      </w:r>
      <w:r w:rsidRPr="00B05B60">
        <w:rPr>
          <w:sz w:val="24"/>
          <w:szCs w:val="24"/>
        </w:rPr>
        <w:t>que trata da: “</w:t>
      </w:r>
      <w:r w:rsidR="00C50381">
        <w:rPr>
          <w:sz w:val="24"/>
          <w:szCs w:val="24"/>
        </w:rPr>
        <w:t>C</w:t>
      </w:r>
      <w:r w:rsidR="00C50381" w:rsidRPr="00C50381">
        <w:rPr>
          <w:sz w:val="24"/>
          <w:szCs w:val="24"/>
        </w:rPr>
        <w:t>ontratação de Empresa especializada na prestação de serviços de Serviços de Locação de Central Telefônica, tipo PABX, manutenção preventiva e serviços corretivos imediatos, com fornecimento de peças e equipamentos para a rede telefônica do prédio</w:t>
      </w:r>
      <w:r w:rsidR="00C50381">
        <w:rPr>
          <w:sz w:val="24"/>
          <w:szCs w:val="24"/>
        </w:rPr>
        <w:t xml:space="preserve"> </w:t>
      </w:r>
      <w:r w:rsidR="00C50381" w:rsidRPr="00C50381">
        <w:rPr>
          <w:sz w:val="24"/>
          <w:szCs w:val="24"/>
        </w:rPr>
        <w:t>sede desta Prefeitura e linhas externas pertencentes à municipalidade</w:t>
      </w:r>
      <w:r w:rsidR="00581562">
        <w:rPr>
          <w:sz w:val="24"/>
          <w:szCs w:val="24"/>
        </w:rPr>
        <w:t>.</w:t>
      </w:r>
      <w:r w:rsidR="00EA1725" w:rsidRPr="00B05B60">
        <w:rPr>
          <w:sz w:val="24"/>
          <w:szCs w:val="24"/>
        </w:rPr>
        <w:t>”</w:t>
      </w:r>
      <w:r w:rsidRPr="00B05B60">
        <w:rPr>
          <w:sz w:val="24"/>
          <w:szCs w:val="24"/>
        </w:rPr>
        <w:t>.</w:t>
      </w:r>
      <w:r w:rsidR="00F65AEE" w:rsidRPr="00B05B60">
        <w:rPr>
          <w:sz w:val="24"/>
          <w:szCs w:val="24"/>
        </w:rPr>
        <w:t xml:space="preserve"> </w:t>
      </w:r>
      <w:r w:rsidR="001747EE">
        <w:rPr>
          <w:sz w:val="24"/>
          <w:szCs w:val="24"/>
        </w:rPr>
        <w:t>O</w:t>
      </w:r>
      <w:r w:rsidR="00D859C1" w:rsidRPr="00B05B60">
        <w:rPr>
          <w:sz w:val="24"/>
          <w:szCs w:val="24"/>
        </w:rPr>
        <w:t xml:space="preserve"> </w:t>
      </w:r>
      <w:r w:rsidRPr="00B05B60">
        <w:rPr>
          <w:sz w:val="24"/>
          <w:szCs w:val="24"/>
        </w:rPr>
        <w:t xml:space="preserve">Edital de Convocação foi </w:t>
      </w:r>
      <w:r w:rsidR="007B7C2F" w:rsidRPr="000B6DCF">
        <w:rPr>
          <w:sz w:val="24"/>
          <w:szCs w:val="24"/>
        </w:rPr>
        <w:t>devidamente publicado na devidamente publicado na Edição nº 1.286 de 19/10/2022 do Jornal O Popular, pág. 03, bem como no Jornal Extra do dia 18/10/2022, no site do Jornal O Popular (</w:t>
      </w:r>
      <w:r w:rsidR="007B7C2F" w:rsidRPr="000B6DCF">
        <w:rPr>
          <w:sz w:val="24"/>
          <w:szCs w:val="24"/>
          <w:u w:val="single"/>
        </w:rPr>
        <w:t>www.opopularnoticias.com.br</w:t>
      </w:r>
      <w:r w:rsidR="007B7C2F" w:rsidRPr="000B6DCF">
        <w:rPr>
          <w:sz w:val="24"/>
          <w:szCs w:val="24"/>
        </w:rPr>
        <w:t>), na internet (</w:t>
      </w:r>
      <w:hyperlink r:id="rId7" w:history="1">
        <w:r w:rsidR="007B7C2F" w:rsidRPr="000B6DCF">
          <w:rPr>
            <w:rStyle w:val="Hyperlink"/>
            <w:sz w:val="24"/>
            <w:szCs w:val="24"/>
          </w:rPr>
          <w:t>www.bomjardim.rj.gov.br</w:t>
        </w:r>
      </w:hyperlink>
      <w:r w:rsidR="007B7C2F" w:rsidRPr="000B6DCF">
        <w:rPr>
          <w:sz w:val="24"/>
          <w:szCs w:val="24"/>
        </w:rPr>
        <w:t>) e no quadro de avisos</w:t>
      </w:r>
      <w:r w:rsidR="001747EE">
        <w:rPr>
          <w:sz w:val="24"/>
          <w:szCs w:val="24"/>
        </w:rPr>
        <w:t>.</w:t>
      </w:r>
      <w:r w:rsidR="005902E5">
        <w:rPr>
          <w:sz w:val="24"/>
          <w:szCs w:val="24"/>
        </w:rPr>
        <w:t xml:space="preserve"> </w:t>
      </w:r>
      <w:r w:rsidR="005902E5" w:rsidRPr="00DD4A17">
        <w:rPr>
          <w:sz w:val="24"/>
          <w:szCs w:val="24"/>
        </w:rPr>
        <w:t xml:space="preserve">As seguintes empresas </w:t>
      </w:r>
      <w:r w:rsidR="005902E5" w:rsidRPr="005902E5">
        <w:rPr>
          <w:b/>
          <w:sz w:val="24"/>
          <w:szCs w:val="24"/>
        </w:rPr>
        <w:t>RA TELECOM LTDA</w:t>
      </w:r>
      <w:r w:rsidR="005902E5">
        <w:rPr>
          <w:b/>
          <w:sz w:val="24"/>
          <w:szCs w:val="24"/>
        </w:rPr>
        <w:t>,</w:t>
      </w:r>
      <w:r w:rsidR="005902E5" w:rsidRPr="005902E5">
        <w:rPr>
          <w:b/>
          <w:sz w:val="24"/>
          <w:szCs w:val="24"/>
        </w:rPr>
        <w:t xml:space="preserve"> SINGULAR DE FRIBURGO SERVIÇOS ESPECIALIZADOS EM FACILITIES E SEGURANÇA</w:t>
      </w:r>
      <w:r w:rsidR="005902E5">
        <w:rPr>
          <w:b/>
          <w:sz w:val="24"/>
          <w:szCs w:val="24"/>
        </w:rPr>
        <w:t xml:space="preserve"> LTDA</w:t>
      </w:r>
      <w:r w:rsidR="005902E5" w:rsidRPr="005902E5">
        <w:rPr>
          <w:b/>
          <w:sz w:val="24"/>
          <w:szCs w:val="24"/>
        </w:rPr>
        <w:t xml:space="preserve"> </w:t>
      </w:r>
      <w:r w:rsidR="005902E5">
        <w:rPr>
          <w:b/>
          <w:sz w:val="24"/>
          <w:szCs w:val="24"/>
        </w:rPr>
        <w:t>e</w:t>
      </w:r>
      <w:r w:rsidR="005902E5" w:rsidRPr="005902E5">
        <w:rPr>
          <w:b/>
          <w:sz w:val="24"/>
          <w:szCs w:val="24"/>
        </w:rPr>
        <w:t xml:space="preserve"> ERICTEL ASSESSORIA DE TELECOMUNICAÇÕES LTDA</w:t>
      </w:r>
      <w:r w:rsidR="005902E5" w:rsidRPr="00DD4A17">
        <w:rPr>
          <w:b/>
          <w:sz w:val="24"/>
          <w:szCs w:val="24"/>
        </w:rPr>
        <w:t xml:space="preserve"> </w:t>
      </w:r>
      <w:r w:rsidR="005902E5" w:rsidRPr="00DD4A17">
        <w:rPr>
          <w:sz w:val="24"/>
          <w:szCs w:val="24"/>
        </w:rPr>
        <w:t>compareceram</w:t>
      </w:r>
      <w:r w:rsidR="005902E5" w:rsidRPr="00DD4A17">
        <w:rPr>
          <w:spacing w:val="8"/>
          <w:sz w:val="24"/>
          <w:szCs w:val="24"/>
        </w:rPr>
        <w:t xml:space="preserve"> </w:t>
      </w:r>
      <w:r w:rsidR="005902E5" w:rsidRPr="00D85957">
        <w:rPr>
          <w:sz w:val="24"/>
          <w:szCs w:val="24"/>
        </w:rPr>
        <w:t xml:space="preserve">para o certame. Em conformidade com às disposições contidas no Edital, a Pregoeira e sua </w:t>
      </w:r>
      <w:r w:rsidR="005902E5" w:rsidRPr="00D85957">
        <w:rPr>
          <w:spacing w:val="-57"/>
          <w:sz w:val="24"/>
          <w:szCs w:val="24"/>
        </w:rPr>
        <w:t xml:space="preserve">   </w:t>
      </w:r>
      <w:r w:rsidR="005902E5" w:rsidRPr="00D85957">
        <w:rPr>
          <w:sz w:val="24"/>
          <w:szCs w:val="24"/>
        </w:rPr>
        <w:t>equipe de apoio efetuaram</w:t>
      </w:r>
      <w:r w:rsidR="005902E5" w:rsidRPr="00D85957">
        <w:rPr>
          <w:spacing w:val="1"/>
          <w:sz w:val="24"/>
          <w:szCs w:val="24"/>
        </w:rPr>
        <w:t xml:space="preserve"> </w:t>
      </w:r>
      <w:r w:rsidR="005902E5" w:rsidRPr="00D85957">
        <w:rPr>
          <w:sz w:val="24"/>
          <w:szCs w:val="24"/>
        </w:rPr>
        <w:t>o</w:t>
      </w:r>
      <w:r w:rsidR="005902E5" w:rsidRPr="00D85957">
        <w:rPr>
          <w:spacing w:val="1"/>
          <w:sz w:val="24"/>
          <w:szCs w:val="24"/>
        </w:rPr>
        <w:t xml:space="preserve"> </w:t>
      </w:r>
      <w:r w:rsidR="005902E5" w:rsidRPr="00D85957">
        <w:rPr>
          <w:sz w:val="24"/>
          <w:szCs w:val="24"/>
        </w:rPr>
        <w:t>credenciamento</w:t>
      </w:r>
      <w:r w:rsidR="005902E5" w:rsidRPr="00D85957">
        <w:rPr>
          <w:spacing w:val="1"/>
          <w:sz w:val="24"/>
          <w:szCs w:val="24"/>
        </w:rPr>
        <w:t xml:space="preserve"> </w:t>
      </w:r>
      <w:r w:rsidR="005902E5" w:rsidRPr="00D85957">
        <w:rPr>
          <w:sz w:val="24"/>
          <w:szCs w:val="24"/>
        </w:rPr>
        <w:t>dos</w:t>
      </w:r>
      <w:r w:rsidR="005902E5" w:rsidRPr="00D85957">
        <w:rPr>
          <w:spacing w:val="1"/>
          <w:sz w:val="24"/>
          <w:szCs w:val="24"/>
        </w:rPr>
        <w:t xml:space="preserve"> </w:t>
      </w:r>
      <w:r w:rsidR="005902E5" w:rsidRPr="00EF4115">
        <w:rPr>
          <w:sz w:val="24"/>
          <w:szCs w:val="24"/>
        </w:rPr>
        <w:t>interessados.</w:t>
      </w:r>
      <w:r w:rsidR="005902E5" w:rsidRPr="00EF4115">
        <w:rPr>
          <w:spacing w:val="1"/>
          <w:sz w:val="24"/>
          <w:szCs w:val="24"/>
        </w:rPr>
        <w:t xml:space="preserve"> </w:t>
      </w:r>
      <w:r w:rsidR="005902E5" w:rsidRPr="00D706AA">
        <w:rPr>
          <w:color w:val="000000" w:themeColor="text1"/>
          <w:sz w:val="24"/>
          <w:szCs w:val="24"/>
        </w:rPr>
        <w:t xml:space="preserve">A empresa </w:t>
      </w:r>
      <w:r w:rsidR="005902E5" w:rsidRPr="005902E5">
        <w:rPr>
          <w:b/>
          <w:sz w:val="24"/>
          <w:szCs w:val="24"/>
        </w:rPr>
        <w:t>RA TELECOM LTDA</w:t>
      </w:r>
      <w:r w:rsidR="005902E5" w:rsidRPr="00D85957">
        <w:rPr>
          <w:sz w:val="24"/>
          <w:szCs w:val="24"/>
        </w:rPr>
        <w:t xml:space="preserve"> </w:t>
      </w:r>
      <w:r w:rsidR="005902E5" w:rsidRPr="00D85957">
        <w:rPr>
          <w:sz w:val="24"/>
          <w:szCs w:val="24"/>
        </w:rPr>
        <w:t xml:space="preserve">representada por </w:t>
      </w:r>
      <w:r w:rsidR="005902E5">
        <w:rPr>
          <w:i/>
          <w:sz w:val="24"/>
          <w:szCs w:val="24"/>
        </w:rPr>
        <w:t>Angelo Klem da Silva Schuenck</w:t>
      </w:r>
      <w:r w:rsidR="005902E5">
        <w:rPr>
          <w:i/>
          <w:sz w:val="24"/>
          <w:szCs w:val="24"/>
        </w:rPr>
        <w:t xml:space="preserve">, </w:t>
      </w:r>
      <w:r w:rsidR="005902E5" w:rsidRPr="00D85957">
        <w:rPr>
          <w:sz w:val="24"/>
          <w:szCs w:val="24"/>
        </w:rPr>
        <w:t xml:space="preserve">A empresa </w:t>
      </w:r>
      <w:r w:rsidR="005902E5" w:rsidRPr="005902E5">
        <w:rPr>
          <w:b/>
          <w:sz w:val="24"/>
          <w:szCs w:val="24"/>
        </w:rPr>
        <w:t>SINGULAR DE FRIBURGO SERVIÇOS ESPECIALIZADOS EM FACILITIES E SEGURANÇA</w:t>
      </w:r>
      <w:r w:rsidR="005902E5">
        <w:rPr>
          <w:b/>
          <w:sz w:val="24"/>
          <w:szCs w:val="24"/>
        </w:rPr>
        <w:t xml:space="preserve"> LTDA</w:t>
      </w:r>
      <w:r w:rsidR="005902E5" w:rsidRPr="005902E5">
        <w:rPr>
          <w:b/>
          <w:sz w:val="24"/>
          <w:szCs w:val="24"/>
        </w:rPr>
        <w:t xml:space="preserve"> </w:t>
      </w:r>
      <w:r w:rsidR="005902E5" w:rsidRPr="00D85957">
        <w:rPr>
          <w:sz w:val="24"/>
          <w:szCs w:val="24"/>
        </w:rPr>
        <w:t xml:space="preserve">representada por </w:t>
      </w:r>
      <w:r w:rsidR="005902E5">
        <w:rPr>
          <w:i/>
          <w:sz w:val="24"/>
          <w:szCs w:val="24"/>
        </w:rPr>
        <w:t>Carlos Eduardo Sanches Pereira</w:t>
      </w:r>
      <w:r w:rsidR="005902E5">
        <w:rPr>
          <w:i/>
          <w:sz w:val="24"/>
          <w:szCs w:val="24"/>
        </w:rPr>
        <w:t>,</w:t>
      </w:r>
      <w:r w:rsidR="005902E5" w:rsidRPr="00D85957">
        <w:rPr>
          <w:sz w:val="24"/>
          <w:szCs w:val="24"/>
        </w:rPr>
        <w:t xml:space="preserve"> </w:t>
      </w:r>
      <w:r w:rsidR="005902E5" w:rsidRPr="00D85957">
        <w:rPr>
          <w:sz w:val="24"/>
          <w:szCs w:val="24"/>
        </w:rPr>
        <w:t xml:space="preserve">A empresa </w:t>
      </w:r>
      <w:r w:rsidR="005902E5" w:rsidRPr="005902E5">
        <w:rPr>
          <w:b/>
          <w:sz w:val="24"/>
          <w:szCs w:val="24"/>
        </w:rPr>
        <w:t>ERICTEL ASSESSORIA DE TELECOMUNICAÇÕES LTDA</w:t>
      </w:r>
      <w:r w:rsidR="005902E5" w:rsidRPr="00D85957">
        <w:rPr>
          <w:sz w:val="24"/>
          <w:szCs w:val="24"/>
        </w:rPr>
        <w:t xml:space="preserve"> </w:t>
      </w:r>
      <w:r w:rsidR="005902E5" w:rsidRPr="00D85957">
        <w:rPr>
          <w:sz w:val="24"/>
          <w:szCs w:val="24"/>
        </w:rPr>
        <w:t xml:space="preserve">representada por </w:t>
      </w:r>
      <w:r w:rsidR="005902E5">
        <w:rPr>
          <w:i/>
          <w:sz w:val="24"/>
          <w:szCs w:val="24"/>
        </w:rPr>
        <w:t>Rafael de Souza Santos</w:t>
      </w:r>
      <w:r w:rsidR="005902E5">
        <w:rPr>
          <w:i/>
          <w:sz w:val="24"/>
          <w:szCs w:val="24"/>
        </w:rPr>
        <w:t>.</w:t>
      </w:r>
      <w:r w:rsidR="005902E5" w:rsidRPr="00D85957">
        <w:rPr>
          <w:sz w:val="24"/>
          <w:szCs w:val="24"/>
        </w:rPr>
        <w:t xml:space="preserve"> Em seguida foram recebidos a</w:t>
      </w:r>
      <w:r w:rsidR="005902E5">
        <w:rPr>
          <w:sz w:val="24"/>
          <w:szCs w:val="24"/>
        </w:rPr>
        <w:t>s</w:t>
      </w:r>
      <w:r w:rsidR="005902E5" w:rsidRPr="00D85957">
        <w:rPr>
          <w:sz w:val="24"/>
          <w:szCs w:val="24"/>
        </w:rPr>
        <w:t xml:space="preserve"> declaraç</w:t>
      </w:r>
      <w:r w:rsidR="005902E5">
        <w:rPr>
          <w:sz w:val="24"/>
          <w:szCs w:val="24"/>
        </w:rPr>
        <w:t>ões</w:t>
      </w:r>
      <w:r w:rsidR="005902E5" w:rsidRPr="00D85957">
        <w:rPr>
          <w:sz w:val="24"/>
          <w:szCs w:val="24"/>
        </w:rPr>
        <w:t xml:space="preserve"> conjuntas, conforme exigido no item </w:t>
      </w:r>
      <w:r w:rsidR="005902E5">
        <w:rPr>
          <w:sz w:val="24"/>
          <w:szCs w:val="24"/>
        </w:rPr>
        <w:t>6</w:t>
      </w:r>
      <w:r w:rsidR="005902E5" w:rsidRPr="00D85957">
        <w:rPr>
          <w:sz w:val="24"/>
          <w:szCs w:val="24"/>
        </w:rPr>
        <w:t>.3, os</w:t>
      </w:r>
      <w:r w:rsidR="005902E5" w:rsidRPr="00D85957">
        <w:rPr>
          <w:spacing w:val="1"/>
          <w:sz w:val="24"/>
          <w:szCs w:val="24"/>
        </w:rPr>
        <w:t xml:space="preserve"> </w:t>
      </w:r>
      <w:r w:rsidR="005902E5" w:rsidRPr="00D85957">
        <w:rPr>
          <w:sz w:val="24"/>
          <w:szCs w:val="24"/>
        </w:rPr>
        <w:t>envelopes</w:t>
      </w:r>
      <w:r w:rsidR="005902E5" w:rsidRPr="00D85957">
        <w:rPr>
          <w:spacing w:val="1"/>
          <w:sz w:val="24"/>
          <w:szCs w:val="24"/>
        </w:rPr>
        <w:t xml:space="preserve"> </w:t>
      </w:r>
      <w:r w:rsidR="005902E5" w:rsidRPr="00D85957">
        <w:rPr>
          <w:sz w:val="24"/>
          <w:szCs w:val="24"/>
        </w:rPr>
        <w:t>contendo</w:t>
      </w:r>
      <w:r w:rsidR="005902E5" w:rsidRPr="00D85957">
        <w:rPr>
          <w:spacing w:val="1"/>
          <w:sz w:val="24"/>
          <w:szCs w:val="24"/>
        </w:rPr>
        <w:t xml:space="preserve"> </w:t>
      </w:r>
      <w:r w:rsidR="005902E5" w:rsidRPr="00D85957">
        <w:rPr>
          <w:sz w:val="24"/>
          <w:szCs w:val="24"/>
        </w:rPr>
        <w:t>a</w:t>
      </w:r>
      <w:r w:rsidR="005902E5" w:rsidRPr="00D85957">
        <w:rPr>
          <w:spacing w:val="1"/>
          <w:sz w:val="24"/>
          <w:szCs w:val="24"/>
        </w:rPr>
        <w:t xml:space="preserve"> </w:t>
      </w:r>
      <w:r w:rsidR="005902E5" w:rsidRPr="00D85957">
        <w:rPr>
          <w:sz w:val="24"/>
          <w:szCs w:val="24"/>
        </w:rPr>
        <w:t>“PROPOSTA”</w:t>
      </w:r>
      <w:r w:rsidR="005902E5" w:rsidRPr="00D85957">
        <w:rPr>
          <w:spacing w:val="1"/>
          <w:sz w:val="24"/>
          <w:szCs w:val="24"/>
        </w:rPr>
        <w:t xml:space="preserve"> </w:t>
      </w:r>
      <w:r w:rsidR="005902E5" w:rsidRPr="00D85957">
        <w:rPr>
          <w:sz w:val="24"/>
          <w:szCs w:val="24"/>
        </w:rPr>
        <w:t>e</w:t>
      </w:r>
      <w:r w:rsidR="005902E5" w:rsidRPr="00D85957">
        <w:rPr>
          <w:spacing w:val="1"/>
          <w:sz w:val="24"/>
          <w:szCs w:val="24"/>
        </w:rPr>
        <w:t xml:space="preserve"> </w:t>
      </w:r>
      <w:r w:rsidR="005902E5" w:rsidRPr="00D85957">
        <w:rPr>
          <w:sz w:val="24"/>
          <w:szCs w:val="24"/>
        </w:rPr>
        <w:t>a</w:t>
      </w:r>
      <w:r w:rsidR="005902E5" w:rsidRPr="00D85957">
        <w:rPr>
          <w:spacing w:val="1"/>
          <w:sz w:val="24"/>
          <w:szCs w:val="24"/>
        </w:rPr>
        <w:t xml:space="preserve"> </w:t>
      </w:r>
      <w:r w:rsidR="005902E5" w:rsidRPr="00D85957">
        <w:rPr>
          <w:sz w:val="24"/>
          <w:szCs w:val="24"/>
        </w:rPr>
        <w:t>documentação</w:t>
      </w:r>
      <w:r w:rsidR="005902E5" w:rsidRPr="00D85957">
        <w:rPr>
          <w:spacing w:val="1"/>
          <w:sz w:val="24"/>
          <w:szCs w:val="24"/>
        </w:rPr>
        <w:t xml:space="preserve"> </w:t>
      </w:r>
      <w:r w:rsidR="005902E5" w:rsidRPr="00D85957">
        <w:rPr>
          <w:sz w:val="24"/>
          <w:szCs w:val="24"/>
        </w:rPr>
        <w:t>de</w:t>
      </w:r>
      <w:r w:rsidR="005902E5" w:rsidRPr="00D85957">
        <w:rPr>
          <w:spacing w:val="1"/>
          <w:sz w:val="24"/>
          <w:szCs w:val="24"/>
        </w:rPr>
        <w:t xml:space="preserve"> </w:t>
      </w:r>
      <w:r w:rsidR="005902E5" w:rsidRPr="00D85957">
        <w:rPr>
          <w:sz w:val="24"/>
          <w:szCs w:val="24"/>
        </w:rPr>
        <w:t xml:space="preserve">“HABILITAÇÃO”. </w:t>
      </w:r>
      <w:r w:rsidR="005902E5">
        <w:rPr>
          <w:sz w:val="24"/>
          <w:szCs w:val="24"/>
        </w:rPr>
        <w:t xml:space="preserve">A Pregoeira deixa registrado que foi aplicado o Acórdão 2.036/2022 TCU, quanto a autenticação dos </w:t>
      </w:r>
      <w:r w:rsidR="005902E5">
        <w:rPr>
          <w:sz w:val="24"/>
          <w:szCs w:val="24"/>
        </w:rPr>
        <w:lastRenderedPageBreak/>
        <w:t xml:space="preserve">documentos. </w:t>
      </w:r>
      <w:r w:rsidR="005902E5" w:rsidRPr="00D85957">
        <w:rPr>
          <w:sz w:val="24"/>
          <w:szCs w:val="24"/>
        </w:rPr>
        <w:t>As empresas</w:t>
      </w:r>
      <w:r w:rsidR="005902E5">
        <w:rPr>
          <w:sz w:val="24"/>
          <w:szCs w:val="24"/>
        </w:rPr>
        <w:t xml:space="preserve"> presentes</w:t>
      </w:r>
      <w:r w:rsidR="005902E5" w:rsidRPr="00D85957">
        <w:rPr>
          <w:sz w:val="24"/>
          <w:szCs w:val="24"/>
        </w:rPr>
        <w:t xml:space="preserve"> se enquadraram como Pequenos Negócios. </w:t>
      </w:r>
      <w:r w:rsidR="005902E5" w:rsidRPr="00B003D7">
        <w:rPr>
          <w:sz w:val="24"/>
          <w:szCs w:val="24"/>
        </w:rPr>
        <w:t xml:space="preserve">Ato contínuo a Pregoeira e sua equipe de apoio procederam à </w:t>
      </w:r>
      <w:r w:rsidR="005902E5" w:rsidRPr="00B035A0">
        <w:rPr>
          <w:sz w:val="24"/>
          <w:szCs w:val="24"/>
        </w:rPr>
        <w:t>abertura do envelope de “PROPOSTA” e ao registro dos preços apresentados pelas respectivas licitantes, sendo este o constante no “histórico” em anexo a presente Ata.</w:t>
      </w:r>
      <w:r w:rsidR="005902E5" w:rsidRPr="00B003D7">
        <w:rPr>
          <w:color w:val="000000"/>
          <w:sz w:val="24"/>
          <w:szCs w:val="24"/>
        </w:rPr>
        <w:t xml:space="preserve"> </w:t>
      </w:r>
      <w:r w:rsidR="005902E5" w:rsidRPr="00B003D7">
        <w:rPr>
          <w:sz w:val="24"/>
          <w:szCs w:val="24"/>
        </w:rPr>
        <w:t xml:space="preserve">Os proponentes classificados foram convocados </w:t>
      </w:r>
      <w:r w:rsidR="005902E5" w:rsidRPr="00797BA2">
        <w:rPr>
          <w:sz w:val="24"/>
          <w:szCs w:val="24"/>
        </w:rPr>
        <w:t xml:space="preserve">para negociação do preço </w:t>
      </w:r>
      <w:r w:rsidR="005902E5" w:rsidRPr="00797BA2">
        <w:rPr>
          <w:sz w:val="24"/>
          <w:szCs w:val="24"/>
        </w:rPr>
        <w:t>global</w:t>
      </w:r>
      <w:r w:rsidR="005902E5" w:rsidRPr="00797BA2">
        <w:rPr>
          <w:color w:val="000000"/>
          <w:sz w:val="24"/>
          <w:szCs w:val="24"/>
        </w:rPr>
        <w:t xml:space="preserve"> inicia</w:t>
      </w:r>
      <w:r w:rsidR="005902E5" w:rsidRPr="00797BA2">
        <w:rPr>
          <w:color w:val="000000"/>
          <w:sz w:val="24"/>
          <w:szCs w:val="24"/>
        </w:rPr>
        <w:t>l</w:t>
      </w:r>
      <w:r w:rsidR="005902E5" w:rsidRPr="00797BA2">
        <w:rPr>
          <w:color w:val="000000"/>
          <w:sz w:val="24"/>
          <w:szCs w:val="24"/>
        </w:rPr>
        <w:t xml:space="preserve"> </w:t>
      </w:r>
      <w:r w:rsidR="005902E5" w:rsidRPr="00797BA2">
        <w:rPr>
          <w:sz w:val="24"/>
          <w:szCs w:val="24"/>
        </w:rPr>
        <w:t xml:space="preserve">e ofertaram lances conforme registrado no histórico em anexo. </w:t>
      </w:r>
      <w:r w:rsidR="00797BA2" w:rsidRPr="00797BA2">
        <w:rPr>
          <w:sz w:val="24"/>
          <w:szCs w:val="24"/>
        </w:rPr>
        <w:t>O</w:t>
      </w:r>
      <w:r w:rsidR="00797BA2" w:rsidRPr="00797BA2">
        <w:rPr>
          <w:sz w:val="24"/>
          <w:szCs w:val="24"/>
        </w:rPr>
        <w:t xml:space="preserve"> último lance ofertado pela empresa</w:t>
      </w:r>
      <w:r w:rsidR="00797BA2" w:rsidRPr="00797BA2">
        <w:rPr>
          <w:sz w:val="24"/>
          <w:szCs w:val="24"/>
        </w:rPr>
        <w:t xml:space="preserve"> </w:t>
      </w:r>
      <w:r w:rsidR="00797BA2" w:rsidRPr="00797BA2">
        <w:rPr>
          <w:b/>
          <w:sz w:val="24"/>
          <w:szCs w:val="24"/>
        </w:rPr>
        <w:t>SINGULAR DE FRIBURGO SERVIÇOS ESPECIALIZADOS EM FACILITIES E SEGURANÇA LTDA</w:t>
      </w:r>
      <w:r w:rsidR="00797BA2" w:rsidRPr="00797BA2">
        <w:rPr>
          <w:b/>
          <w:sz w:val="24"/>
          <w:szCs w:val="24"/>
        </w:rPr>
        <w:t xml:space="preserve"> </w:t>
      </w:r>
      <w:r w:rsidR="00797BA2" w:rsidRPr="00797BA2">
        <w:rPr>
          <w:sz w:val="24"/>
          <w:szCs w:val="24"/>
        </w:rPr>
        <w:t>fo</w:t>
      </w:r>
      <w:r w:rsidR="00797BA2" w:rsidRPr="00797BA2">
        <w:rPr>
          <w:sz w:val="24"/>
          <w:szCs w:val="24"/>
        </w:rPr>
        <w:t>i</w:t>
      </w:r>
      <w:r w:rsidR="00797BA2" w:rsidRPr="00797BA2">
        <w:rPr>
          <w:sz w:val="24"/>
          <w:szCs w:val="24"/>
        </w:rPr>
        <w:t xml:space="preserve"> presumidamente declarado inexequive</w:t>
      </w:r>
      <w:r w:rsidR="00797BA2" w:rsidRPr="00797BA2">
        <w:rPr>
          <w:sz w:val="24"/>
          <w:szCs w:val="24"/>
        </w:rPr>
        <w:t>l</w:t>
      </w:r>
      <w:r w:rsidR="00797BA2" w:rsidRPr="00797BA2">
        <w:rPr>
          <w:sz w:val="24"/>
          <w:szCs w:val="24"/>
        </w:rPr>
        <w:t xml:space="preserve"> pela Pregoeira e Comissão, com fulcro no art. 48, §1º, alíneas a e b, da Lei 8.666/93, conforme planilha demonstrativa anexa. Sendo assim, a Pregoeira e a Comissão deram um prazo de 01 (uma) hora, contando a partir das 1</w:t>
      </w:r>
      <w:r w:rsidR="00797BA2" w:rsidRPr="00797BA2">
        <w:rPr>
          <w:sz w:val="24"/>
          <w:szCs w:val="24"/>
        </w:rPr>
        <w:t>0</w:t>
      </w:r>
      <w:r w:rsidR="00797BA2" w:rsidRPr="00797BA2">
        <w:rPr>
          <w:sz w:val="24"/>
          <w:szCs w:val="24"/>
        </w:rPr>
        <w:t>h50, para que a mesma</w:t>
      </w:r>
      <w:r w:rsidR="00797BA2" w:rsidRPr="00797BA2">
        <w:rPr>
          <w:sz w:val="24"/>
          <w:szCs w:val="24"/>
        </w:rPr>
        <w:t xml:space="preserve"> demonstre</w:t>
      </w:r>
      <w:r w:rsidR="00797BA2" w:rsidRPr="00797BA2">
        <w:rPr>
          <w:sz w:val="24"/>
          <w:szCs w:val="24"/>
        </w:rPr>
        <w:t xml:space="preserve"> sua viabilidade através de documentação. Dentro do prazo estipulado a mesma apresent</w:t>
      </w:r>
      <w:r w:rsidR="00DF130C">
        <w:rPr>
          <w:sz w:val="24"/>
          <w:szCs w:val="24"/>
        </w:rPr>
        <w:t>ou</w:t>
      </w:r>
      <w:r w:rsidR="00797BA2" w:rsidRPr="00797BA2">
        <w:rPr>
          <w:sz w:val="24"/>
          <w:szCs w:val="24"/>
        </w:rPr>
        <w:t xml:space="preserve"> documentaç</w:t>
      </w:r>
      <w:r w:rsidR="00DF130C">
        <w:rPr>
          <w:sz w:val="24"/>
          <w:szCs w:val="24"/>
        </w:rPr>
        <w:t>ão</w:t>
      </w:r>
      <w:r w:rsidR="00797BA2" w:rsidRPr="00797BA2">
        <w:rPr>
          <w:sz w:val="24"/>
          <w:szCs w:val="24"/>
        </w:rPr>
        <w:t xml:space="preserve"> demonstrando assim a sua viabilidade para a Pregoeira, Comissão e o</w:t>
      </w:r>
      <w:r w:rsidR="00DF130C">
        <w:rPr>
          <w:sz w:val="24"/>
          <w:szCs w:val="24"/>
        </w:rPr>
        <w:t>s</w:t>
      </w:r>
      <w:r w:rsidR="00797BA2" w:rsidRPr="00797BA2">
        <w:rPr>
          <w:sz w:val="24"/>
          <w:szCs w:val="24"/>
        </w:rPr>
        <w:t xml:space="preserve"> representantes do setor requisitante. </w:t>
      </w:r>
      <w:r w:rsidR="005902E5" w:rsidRPr="00B05B60">
        <w:rPr>
          <w:sz w:val="24"/>
          <w:szCs w:val="24"/>
        </w:rPr>
        <w:t xml:space="preserve">Ato contínuo, a Pregoeira e sua equipe de apoio procederam </w:t>
      </w:r>
      <w:proofErr w:type="gramStart"/>
      <w:r w:rsidR="005902E5" w:rsidRPr="00B05B60">
        <w:rPr>
          <w:sz w:val="24"/>
          <w:szCs w:val="24"/>
        </w:rPr>
        <w:t>a</w:t>
      </w:r>
      <w:proofErr w:type="gramEnd"/>
      <w:r w:rsidR="005902E5" w:rsidRPr="00B05B60">
        <w:rPr>
          <w:sz w:val="24"/>
          <w:szCs w:val="24"/>
        </w:rPr>
        <w:t xml:space="preserve"> verificação</w:t>
      </w:r>
      <w:r w:rsidR="005902E5" w:rsidRPr="00B05B60">
        <w:rPr>
          <w:spacing w:val="1"/>
          <w:sz w:val="24"/>
          <w:szCs w:val="24"/>
        </w:rPr>
        <w:t xml:space="preserve"> </w:t>
      </w:r>
      <w:r w:rsidR="005902E5" w:rsidRPr="00B05B60">
        <w:rPr>
          <w:sz w:val="24"/>
          <w:szCs w:val="24"/>
        </w:rPr>
        <w:t xml:space="preserve">de regularidade da documentação da empresa </w:t>
      </w:r>
      <w:r w:rsidR="000C154C" w:rsidRPr="00797BA2">
        <w:rPr>
          <w:b/>
          <w:sz w:val="24"/>
          <w:szCs w:val="24"/>
        </w:rPr>
        <w:t>SINGULAR DE FRIBURGO SERVIÇOS ESPECIALIZADOS EM FACILITIES E SEGURANÇA LTDA</w:t>
      </w:r>
      <w:r w:rsidR="005902E5">
        <w:rPr>
          <w:b/>
          <w:sz w:val="24"/>
          <w:szCs w:val="24"/>
        </w:rPr>
        <w:t xml:space="preserve">. </w:t>
      </w:r>
      <w:r w:rsidR="005902E5" w:rsidRPr="00B05B60">
        <w:rPr>
          <w:sz w:val="24"/>
          <w:szCs w:val="24"/>
        </w:rPr>
        <w:t xml:space="preserve">Verificaram que a mesma </w:t>
      </w:r>
      <w:r w:rsidR="005902E5" w:rsidRPr="00B05B60">
        <w:rPr>
          <w:sz w:val="24"/>
          <w:szCs w:val="24"/>
          <w:lang w:val="pt-BR"/>
        </w:rPr>
        <w:t>apresent</w:t>
      </w:r>
      <w:r w:rsidR="005902E5">
        <w:rPr>
          <w:sz w:val="24"/>
          <w:szCs w:val="24"/>
          <w:lang w:val="pt-BR"/>
        </w:rPr>
        <w:t>ou</w:t>
      </w:r>
      <w:r w:rsidR="005902E5" w:rsidRPr="00B05B60">
        <w:rPr>
          <w:sz w:val="24"/>
          <w:szCs w:val="24"/>
          <w:lang w:val="pt-BR"/>
        </w:rPr>
        <w:t xml:space="preserve"> todos os documentos, </w:t>
      </w:r>
      <w:r w:rsidR="005902E5" w:rsidRPr="00B05B60">
        <w:rPr>
          <w:sz w:val="24"/>
          <w:szCs w:val="24"/>
        </w:rPr>
        <w:t xml:space="preserve">conforme exigidos no Edital, declarando-a </w:t>
      </w:r>
      <w:r w:rsidR="005902E5" w:rsidRPr="00B05B60">
        <w:rPr>
          <w:b/>
          <w:sz w:val="24"/>
          <w:szCs w:val="24"/>
        </w:rPr>
        <w:t>HABILITADA</w:t>
      </w:r>
      <w:r w:rsidR="005902E5" w:rsidRPr="00B05B60">
        <w:rPr>
          <w:sz w:val="24"/>
          <w:szCs w:val="24"/>
        </w:rPr>
        <w:t xml:space="preserve"> e em seguida </w:t>
      </w:r>
      <w:r w:rsidR="005902E5" w:rsidRPr="00B05B60">
        <w:rPr>
          <w:b/>
          <w:sz w:val="24"/>
          <w:szCs w:val="24"/>
        </w:rPr>
        <w:t>VENCEDORA</w:t>
      </w:r>
      <w:r w:rsidR="005902E5" w:rsidRPr="00B05B60">
        <w:rPr>
          <w:sz w:val="24"/>
          <w:szCs w:val="24"/>
        </w:rPr>
        <w:t xml:space="preserve"> do certame</w:t>
      </w:r>
      <w:r w:rsidR="005902E5" w:rsidRPr="00B05B60">
        <w:rPr>
          <w:sz w:val="24"/>
          <w:szCs w:val="24"/>
          <w:lang w:val="pt-BR"/>
        </w:rPr>
        <w:t>.</w:t>
      </w:r>
      <w:r w:rsidR="005902E5">
        <w:rPr>
          <w:sz w:val="24"/>
          <w:szCs w:val="24"/>
        </w:rPr>
        <w:t xml:space="preserve"> </w:t>
      </w:r>
      <w:r w:rsidR="005902E5" w:rsidRPr="00B05B60">
        <w:rPr>
          <w:sz w:val="24"/>
          <w:szCs w:val="24"/>
        </w:rPr>
        <w:t>Foi concedida a palavra aos representantes das empresas presentes para manifestação da intenção de recurso. As empresas renunciam ao direito de interpor recursos. Nada mais havendo a declarar foi encerrada a sessão, exatamente às 1</w:t>
      </w:r>
      <w:r w:rsidR="005902E5">
        <w:rPr>
          <w:sz w:val="24"/>
          <w:szCs w:val="24"/>
        </w:rPr>
        <w:t>1</w:t>
      </w:r>
      <w:r w:rsidR="005902E5" w:rsidRPr="00B05B60">
        <w:rPr>
          <w:sz w:val="24"/>
          <w:szCs w:val="24"/>
        </w:rPr>
        <w:t>h</w:t>
      </w:r>
      <w:r w:rsidR="00AD5238">
        <w:rPr>
          <w:sz w:val="24"/>
          <w:szCs w:val="24"/>
        </w:rPr>
        <w:t>29min</w:t>
      </w:r>
      <w:r w:rsidR="005902E5" w:rsidRPr="00B05B60">
        <w:rPr>
          <w:sz w:val="24"/>
          <w:szCs w:val="24"/>
        </w:rPr>
        <w:t>, cuja ata foi lavrada e será assinada pela Pregoeira, Comissão, representante</w:t>
      </w:r>
      <w:r w:rsidR="00AD5238">
        <w:rPr>
          <w:sz w:val="24"/>
          <w:szCs w:val="24"/>
        </w:rPr>
        <w:t>s</w:t>
      </w:r>
      <w:r w:rsidR="005902E5" w:rsidRPr="00B05B60">
        <w:rPr>
          <w:sz w:val="24"/>
          <w:szCs w:val="24"/>
        </w:rPr>
        <w:t xml:space="preserve"> do setor requisitante, representantes das empresas presentes. Após a Procuradoria Jurídica para análise e parecer.</w:t>
      </w:r>
      <w:r w:rsidR="005902E5" w:rsidRPr="00D85957">
        <w:rPr>
          <w:sz w:val="24"/>
          <w:szCs w:val="24"/>
        </w:rPr>
        <w:t xml:space="preserve"> </w:t>
      </w:r>
    </w:p>
    <w:p w:rsidR="005902E5" w:rsidRPr="00B05B60" w:rsidRDefault="005902E5" w:rsidP="00C50381">
      <w:pPr>
        <w:spacing w:line="360" w:lineRule="auto"/>
        <w:ind w:left="100" w:right="115"/>
        <w:jc w:val="both"/>
        <w:rPr>
          <w:sz w:val="24"/>
          <w:szCs w:val="24"/>
        </w:rPr>
      </w:pPr>
    </w:p>
    <w:sectPr w:rsidR="005902E5" w:rsidRPr="00B05B60" w:rsidSect="00AF5EDA">
      <w:headerReference w:type="default" r:id="rId8"/>
      <w:pgSz w:w="12240" w:h="15840"/>
      <w:pgMar w:top="1801" w:right="1320" w:bottom="1560" w:left="1160" w:header="0" w:footer="1123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30D7" w:rsidRDefault="005730D7">
      <w:r>
        <w:separator/>
      </w:r>
    </w:p>
  </w:endnote>
  <w:endnote w:type="continuationSeparator" w:id="0">
    <w:p w:rsidR="005730D7" w:rsidRDefault="005730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30D7" w:rsidRDefault="005730D7">
      <w:r>
        <w:separator/>
      </w:r>
    </w:p>
  </w:footnote>
  <w:footnote w:type="continuationSeparator" w:id="0">
    <w:p w:rsidR="005730D7" w:rsidRDefault="005730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3F08" w:rsidRDefault="00223F08">
    <w:pPr>
      <w:pStyle w:val="Corpodetexto"/>
      <w:spacing w:line="14" w:lineRule="auto"/>
      <w:rPr>
        <w:sz w:val="20"/>
      </w:rPr>
    </w:pPr>
    <w:r>
      <w:rPr>
        <w:noProof/>
        <w:lang w:val="pt-BR" w:eastAsia="pt-BR"/>
      </w:rPr>
      <w:drawing>
        <wp:anchor distT="0" distB="0" distL="0" distR="0" simplePos="0" relativeHeight="251657216" behindDoc="1" locked="0" layoutInCell="1" allowOverlap="1" wp14:anchorId="53DA68E1" wp14:editId="7CF65CEB">
          <wp:simplePos x="0" y="0"/>
          <wp:positionH relativeFrom="page">
            <wp:posOffset>826770</wp:posOffset>
          </wp:positionH>
          <wp:positionV relativeFrom="page">
            <wp:posOffset>210102</wp:posOffset>
          </wp:positionV>
          <wp:extent cx="792622" cy="800100"/>
          <wp:effectExtent l="0" t="0" r="7620" b="0"/>
          <wp:wrapNone/>
          <wp:docPr id="2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92622" cy="800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5730D7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134pt;margin-top:33.3pt;width:328.1pt;height:42.9pt;z-index:-251658240;mso-position-horizontal-relative:page;mso-position-vertical-relative:page" filled="f" stroked="f">
          <v:textbox style="mso-next-textbox:#_x0000_s2049" inset="0,0,0,0">
            <w:txbxContent>
              <w:p w:rsidR="00223F08" w:rsidRDefault="00223F08">
                <w:pPr>
                  <w:spacing w:before="10" w:line="274" w:lineRule="exact"/>
                  <w:ind w:left="2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ESTADO</w:t>
                </w:r>
                <w:r>
                  <w:rPr>
                    <w:b/>
                    <w:spacing w:val="-1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DO RIO</w:t>
                </w:r>
                <w:r>
                  <w:rPr>
                    <w:b/>
                    <w:spacing w:val="-1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DE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JANEIRO</w:t>
                </w:r>
              </w:p>
              <w:p w:rsidR="00223F08" w:rsidRDefault="00223F08">
                <w:pPr>
                  <w:pStyle w:val="Corpodetexto"/>
                  <w:spacing w:line="274" w:lineRule="exact"/>
                  <w:ind w:left="20"/>
                </w:pPr>
                <w:r>
                  <w:t>PREFEITURA</w:t>
                </w:r>
                <w:r>
                  <w:rPr>
                    <w:spacing w:val="-3"/>
                  </w:rPr>
                  <w:t xml:space="preserve"> </w:t>
                </w:r>
                <w:r>
                  <w:t>MUNICIPAL</w:t>
                </w:r>
                <w:r>
                  <w:rPr>
                    <w:spacing w:val="-8"/>
                  </w:rPr>
                  <w:t xml:space="preserve"> </w:t>
                </w:r>
                <w:r>
                  <w:t>DE</w:t>
                </w:r>
                <w:r>
                  <w:rPr>
                    <w:spacing w:val="-1"/>
                  </w:rPr>
                  <w:t xml:space="preserve"> </w:t>
                </w:r>
                <w:r>
                  <w:t>BOM</w:t>
                </w:r>
                <w:r>
                  <w:rPr>
                    <w:spacing w:val="-2"/>
                  </w:rPr>
                  <w:t xml:space="preserve"> </w:t>
                </w:r>
                <w:r>
                  <w:t>JARDIM</w:t>
                </w:r>
              </w:p>
              <w:p w:rsidR="00223F08" w:rsidRDefault="00223F08">
                <w:pPr>
                  <w:spacing w:before="4"/>
                  <w:ind w:left="2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COMISSÃO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PERMANENTE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DE</w:t>
                </w:r>
                <w:r>
                  <w:rPr>
                    <w:b/>
                    <w:spacing w:val="-2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LICITAÇÕES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E</w:t>
                </w:r>
                <w:r>
                  <w:rPr>
                    <w:b/>
                    <w:spacing w:val="-2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COMPRAS</w:t>
                </w: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576B1D"/>
    <w:rsid w:val="000065E3"/>
    <w:rsid w:val="000314F6"/>
    <w:rsid w:val="00033900"/>
    <w:rsid w:val="000343CD"/>
    <w:rsid w:val="000507A6"/>
    <w:rsid w:val="000653C6"/>
    <w:rsid w:val="0006718B"/>
    <w:rsid w:val="000766F8"/>
    <w:rsid w:val="00081DE9"/>
    <w:rsid w:val="00092DE6"/>
    <w:rsid w:val="000B5024"/>
    <w:rsid w:val="000C154C"/>
    <w:rsid w:val="000C372F"/>
    <w:rsid w:val="000D0DA6"/>
    <w:rsid w:val="000D325F"/>
    <w:rsid w:val="000E2C18"/>
    <w:rsid w:val="000E763A"/>
    <w:rsid w:val="000F62C2"/>
    <w:rsid w:val="00102E3D"/>
    <w:rsid w:val="00105908"/>
    <w:rsid w:val="0010620A"/>
    <w:rsid w:val="00116ED2"/>
    <w:rsid w:val="001171BA"/>
    <w:rsid w:val="001242C1"/>
    <w:rsid w:val="0014673A"/>
    <w:rsid w:val="001522CC"/>
    <w:rsid w:val="0015481C"/>
    <w:rsid w:val="00171F43"/>
    <w:rsid w:val="001747EE"/>
    <w:rsid w:val="001820CF"/>
    <w:rsid w:val="00183525"/>
    <w:rsid w:val="00184CD0"/>
    <w:rsid w:val="00186101"/>
    <w:rsid w:val="0019426B"/>
    <w:rsid w:val="001975D1"/>
    <w:rsid w:val="001A65F0"/>
    <w:rsid w:val="001B13EC"/>
    <w:rsid w:val="001B20A7"/>
    <w:rsid w:val="001B4758"/>
    <w:rsid w:val="001C10C0"/>
    <w:rsid w:val="001E138E"/>
    <w:rsid w:val="001E5A13"/>
    <w:rsid w:val="001F115B"/>
    <w:rsid w:val="002059A3"/>
    <w:rsid w:val="00223F08"/>
    <w:rsid w:val="00234B8C"/>
    <w:rsid w:val="002366F4"/>
    <w:rsid w:val="00240EE8"/>
    <w:rsid w:val="00251ABB"/>
    <w:rsid w:val="00254D71"/>
    <w:rsid w:val="002720D1"/>
    <w:rsid w:val="002770E1"/>
    <w:rsid w:val="00281C77"/>
    <w:rsid w:val="00286FF9"/>
    <w:rsid w:val="002906DF"/>
    <w:rsid w:val="002A7A0B"/>
    <w:rsid w:val="002B604B"/>
    <w:rsid w:val="002C209A"/>
    <w:rsid w:val="002D041A"/>
    <w:rsid w:val="0031420F"/>
    <w:rsid w:val="003171C1"/>
    <w:rsid w:val="003171DB"/>
    <w:rsid w:val="003337EF"/>
    <w:rsid w:val="0035600D"/>
    <w:rsid w:val="003735A6"/>
    <w:rsid w:val="003817C3"/>
    <w:rsid w:val="00392120"/>
    <w:rsid w:val="0039321C"/>
    <w:rsid w:val="00393C29"/>
    <w:rsid w:val="003D439F"/>
    <w:rsid w:val="003D5565"/>
    <w:rsid w:val="003E558F"/>
    <w:rsid w:val="00400AF0"/>
    <w:rsid w:val="00402124"/>
    <w:rsid w:val="00411218"/>
    <w:rsid w:val="00416003"/>
    <w:rsid w:val="00432F5D"/>
    <w:rsid w:val="00435386"/>
    <w:rsid w:val="004500EA"/>
    <w:rsid w:val="00451F8C"/>
    <w:rsid w:val="00453C1B"/>
    <w:rsid w:val="00456E4A"/>
    <w:rsid w:val="00461755"/>
    <w:rsid w:val="0046439E"/>
    <w:rsid w:val="004655FB"/>
    <w:rsid w:val="00476F84"/>
    <w:rsid w:val="004903A8"/>
    <w:rsid w:val="00494229"/>
    <w:rsid w:val="0049678D"/>
    <w:rsid w:val="004A6BF7"/>
    <w:rsid w:val="004B0DAA"/>
    <w:rsid w:val="004B7B34"/>
    <w:rsid w:val="004C4747"/>
    <w:rsid w:val="004D0AAB"/>
    <w:rsid w:val="004E3A12"/>
    <w:rsid w:val="004E76C4"/>
    <w:rsid w:val="004F63BB"/>
    <w:rsid w:val="005022E4"/>
    <w:rsid w:val="005131DA"/>
    <w:rsid w:val="00514D65"/>
    <w:rsid w:val="005165CF"/>
    <w:rsid w:val="00520F1D"/>
    <w:rsid w:val="00524CAC"/>
    <w:rsid w:val="0052615F"/>
    <w:rsid w:val="00550B19"/>
    <w:rsid w:val="00550D3B"/>
    <w:rsid w:val="005574A1"/>
    <w:rsid w:val="00567BA4"/>
    <w:rsid w:val="005713A2"/>
    <w:rsid w:val="00572BD9"/>
    <w:rsid w:val="005730D7"/>
    <w:rsid w:val="00574B3C"/>
    <w:rsid w:val="00575032"/>
    <w:rsid w:val="00576B1D"/>
    <w:rsid w:val="00581562"/>
    <w:rsid w:val="00584B9C"/>
    <w:rsid w:val="005902E5"/>
    <w:rsid w:val="005B6D07"/>
    <w:rsid w:val="005D4CDF"/>
    <w:rsid w:val="005D6602"/>
    <w:rsid w:val="005D7D43"/>
    <w:rsid w:val="005E0AE4"/>
    <w:rsid w:val="005E2E99"/>
    <w:rsid w:val="005E57F0"/>
    <w:rsid w:val="005E7AB5"/>
    <w:rsid w:val="006043AF"/>
    <w:rsid w:val="00605B6F"/>
    <w:rsid w:val="006060F0"/>
    <w:rsid w:val="0061063B"/>
    <w:rsid w:val="00633EB9"/>
    <w:rsid w:val="00642C93"/>
    <w:rsid w:val="0064632B"/>
    <w:rsid w:val="0067507D"/>
    <w:rsid w:val="006908F3"/>
    <w:rsid w:val="006A78BD"/>
    <w:rsid w:val="006B3658"/>
    <w:rsid w:val="006B3B61"/>
    <w:rsid w:val="006C6532"/>
    <w:rsid w:val="006D14A4"/>
    <w:rsid w:val="006D18F6"/>
    <w:rsid w:val="006E37FB"/>
    <w:rsid w:val="006E7544"/>
    <w:rsid w:val="007009A0"/>
    <w:rsid w:val="00707160"/>
    <w:rsid w:val="00714A6D"/>
    <w:rsid w:val="00716DFE"/>
    <w:rsid w:val="00763138"/>
    <w:rsid w:val="00763E9A"/>
    <w:rsid w:val="00795FB8"/>
    <w:rsid w:val="00797BA2"/>
    <w:rsid w:val="007B7C2F"/>
    <w:rsid w:val="007E5CFE"/>
    <w:rsid w:val="007F03BF"/>
    <w:rsid w:val="007F0BB2"/>
    <w:rsid w:val="00810CAA"/>
    <w:rsid w:val="0081174F"/>
    <w:rsid w:val="00823F66"/>
    <w:rsid w:val="00824287"/>
    <w:rsid w:val="00841C31"/>
    <w:rsid w:val="00845721"/>
    <w:rsid w:val="00846F43"/>
    <w:rsid w:val="008545DD"/>
    <w:rsid w:val="00854CD7"/>
    <w:rsid w:val="00862957"/>
    <w:rsid w:val="0086625A"/>
    <w:rsid w:val="0088157B"/>
    <w:rsid w:val="00883655"/>
    <w:rsid w:val="008B27D1"/>
    <w:rsid w:val="008C357F"/>
    <w:rsid w:val="008D29E6"/>
    <w:rsid w:val="008D3973"/>
    <w:rsid w:val="008D3CE0"/>
    <w:rsid w:val="008D5057"/>
    <w:rsid w:val="008E5E17"/>
    <w:rsid w:val="008F06EA"/>
    <w:rsid w:val="008F1A61"/>
    <w:rsid w:val="008F3389"/>
    <w:rsid w:val="009111CD"/>
    <w:rsid w:val="00912BA5"/>
    <w:rsid w:val="0091708A"/>
    <w:rsid w:val="00925494"/>
    <w:rsid w:val="00931B8A"/>
    <w:rsid w:val="00935FCF"/>
    <w:rsid w:val="00947E50"/>
    <w:rsid w:val="009635F0"/>
    <w:rsid w:val="009708BA"/>
    <w:rsid w:val="009865CB"/>
    <w:rsid w:val="009C305A"/>
    <w:rsid w:val="009C3264"/>
    <w:rsid w:val="009D7008"/>
    <w:rsid w:val="009E48C6"/>
    <w:rsid w:val="009E5A84"/>
    <w:rsid w:val="009F0E7A"/>
    <w:rsid w:val="009F4342"/>
    <w:rsid w:val="009F48F6"/>
    <w:rsid w:val="009F794C"/>
    <w:rsid w:val="009F796A"/>
    <w:rsid w:val="009F7C63"/>
    <w:rsid w:val="00A12F74"/>
    <w:rsid w:val="00A17183"/>
    <w:rsid w:val="00A23594"/>
    <w:rsid w:val="00A278D3"/>
    <w:rsid w:val="00A30F05"/>
    <w:rsid w:val="00A348F0"/>
    <w:rsid w:val="00A54456"/>
    <w:rsid w:val="00A55B81"/>
    <w:rsid w:val="00AA30FE"/>
    <w:rsid w:val="00AC0BDB"/>
    <w:rsid w:val="00AC2BED"/>
    <w:rsid w:val="00AD460F"/>
    <w:rsid w:val="00AD5238"/>
    <w:rsid w:val="00AF3DB3"/>
    <w:rsid w:val="00AF48BA"/>
    <w:rsid w:val="00AF5EDA"/>
    <w:rsid w:val="00B003D7"/>
    <w:rsid w:val="00B02064"/>
    <w:rsid w:val="00B05B60"/>
    <w:rsid w:val="00B17A44"/>
    <w:rsid w:val="00B20993"/>
    <w:rsid w:val="00B3360C"/>
    <w:rsid w:val="00B33D47"/>
    <w:rsid w:val="00B41303"/>
    <w:rsid w:val="00B41537"/>
    <w:rsid w:val="00B501E0"/>
    <w:rsid w:val="00B510EA"/>
    <w:rsid w:val="00B52A03"/>
    <w:rsid w:val="00B55116"/>
    <w:rsid w:val="00B6214A"/>
    <w:rsid w:val="00B65DEA"/>
    <w:rsid w:val="00B66AE4"/>
    <w:rsid w:val="00B73FE0"/>
    <w:rsid w:val="00B77F6E"/>
    <w:rsid w:val="00B832E5"/>
    <w:rsid w:val="00B93E46"/>
    <w:rsid w:val="00B96E5A"/>
    <w:rsid w:val="00BA129A"/>
    <w:rsid w:val="00BA228B"/>
    <w:rsid w:val="00BB2653"/>
    <w:rsid w:val="00BB35DA"/>
    <w:rsid w:val="00BB69AA"/>
    <w:rsid w:val="00BB78B2"/>
    <w:rsid w:val="00BC7A17"/>
    <w:rsid w:val="00BD13DC"/>
    <w:rsid w:val="00BD218C"/>
    <w:rsid w:val="00BF1CE4"/>
    <w:rsid w:val="00C01A7F"/>
    <w:rsid w:val="00C02E94"/>
    <w:rsid w:val="00C10F67"/>
    <w:rsid w:val="00C17EE1"/>
    <w:rsid w:val="00C2553B"/>
    <w:rsid w:val="00C2569D"/>
    <w:rsid w:val="00C25BC9"/>
    <w:rsid w:val="00C47EC4"/>
    <w:rsid w:val="00C50381"/>
    <w:rsid w:val="00C55FE4"/>
    <w:rsid w:val="00C64DB0"/>
    <w:rsid w:val="00C744DC"/>
    <w:rsid w:val="00C81593"/>
    <w:rsid w:val="00C84872"/>
    <w:rsid w:val="00C875FB"/>
    <w:rsid w:val="00CA582B"/>
    <w:rsid w:val="00CC0714"/>
    <w:rsid w:val="00CC0DFF"/>
    <w:rsid w:val="00CC4410"/>
    <w:rsid w:val="00CD5C51"/>
    <w:rsid w:val="00CE69B6"/>
    <w:rsid w:val="00CE7EC4"/>
    <w:rsid w:val="00D02615"/>
    <w:rsid w:val="00D04118"/>
    <w:rsid w:val="00D0614E"/>
    <w:rsid w:val="00D16683"/>
    <w:rsid w:val="00D26BB1"/>
    <w:rsid w:val="00D37269"/>
    <w:rsid w:val="00D51219"/>
    <w:rsid w:val="00D67D62"/>
    <w:rsid w:val="00D7023C"/>
    <w:rsid w:val="00D75BAC"/>
    <w:rsid w:val="00D77A1C"/>
    <w:rsid w:val="00D85957"/>
    <w:rsid w:val="00D859C1"/>
    <w:rsid w:val="00D87172"/>
    <w:rsid w:val="00D906D5"/>
    <w:rsid w:val="00D95FAF"/>
    <w:rsid w:val="00D97676"/>
    <w:rsid w:val="00DA586F"/>
    <w:rsid w:val="00DB076E"/>
    <w:rsid w:val="00DB41BD"/>
    <w:rsid w:val="00DD3CBF"/>
    <w:rsid w:val="00DD6275"/>
    <w:rsid w:val="00DD66EE"/>
    <w:rsid w:val="00DE64BC"/>
    <w:rsid w:val="00DF130C"/>
    <w:rsid w:val="00DF217F"/>
    <w:rsid w:val="00E03078"/>
    <w:rsid w:val="00E04195"/>
    <w:rsid w:val="00E10FCE"/>
    <w:rsid w:val="00E11260"/>
    <w:rsid w:val="00E213FF"/>
    <w:rsid w:val="00E22CA8"/>
    <w:rsid w:val="00E32CF2"/>
    <w:rsid w:val="00E37A9C"/>
    <w:rsid w:val="00E37C30"/>
    <w:rsid w:val="00E42403"/>
    <w:rsid w:val="00E45B18"/>
    <w:rsid w:val="00E52AD5"/>
    <w:rsid w:val="00E53F2E"/>
    <w:rsid w:val="00E56D38"/>
    <w:rsid w:val="00E71071"/>
    <w:rsid w:val="00E71B1A"/>
    <w:rsid w:val="00E7452F"/>
    <w:rsid w:val="00E74992"/>
    <w:rsid w:val="00E83DBD"/>
    <w:rsid w:val="00EA1725"/>
    <w:rsid w:val="00EB4097"/>
    <w:rsid w:val="00EC4EC1"/>
    <w:rsid w:val="00ED1A23"/>
    <w:rsid w:val="00EF02B7"/>
    <w:rsid w:val="00EF54D7"/>
    <w:rsid w:val="00F07774"/>
    <w:rsid w:val="00F147E4"/>
    <w:rsid w:val="00F16DE1"/>
    <w:rsid w:val="00F20B4C"/>
    <w:rsid w:val="00F23DE6"/>
    <w:rsid w:val="00F41A01"/>
    <w:rsid w:val="00F41A50"/>
    <w:rsid w:val="00F549E5"/>
    <w:rsid w:val="00F6382F"/>
    <w:rsid w:val="00F65AEE"/>
    <w:rsid w:val="00F808E4"/>
    <w:rsid w:val="00F9212D"/>
    <w:rsid w:val="00F93F6D"/>
    <w:rsid w:val="00FA4A0D"/>
    <w:rsid w:val="00FA58B3"/>
    <w:rsid w:val="00FD2BE9"/>
    <w:rsid w:val="00FE3EFA"/>
    <w:rsid w:val="00FF0265"/>
    <w:rsid w:val="00FF2CD6"/>
    <w:rsid w:val="00FF64FE"/>
    <w:rsid w:val="00FF7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uiPriority w:val="1"/>
    <w:qFormat/>
    <w:pPr>
      <w:spacing w:before="2"/>
      <w:ind w:left="20"/>
      <w:outlineLvl w:val="0"/>
    </w:pPr>
    <w:rPr>
      <w:b/>
      <w:bCs/>
      <w:sz w:val="24"/>
      <w:szCs w:val="24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A348F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line="270" w:lineRule="exact"/>
      <w:ind w:left="69"/>
    </w:pPr>
  </w:style>
  <w:style w:type="paragraph" w:styleId="Cabealho">
    <w:name w:val="header"/>
    <w:basedOn w:val="Normal"/>
    <w:link w:val="Cabealho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qFormat/>
    <w:rsid w:val="00FA58B3"/>
    <w:rPr>
      <w:rFonts w:ascii="Times New Roman" w:eastAsia="Times New Roman" w:hAnsi="Times New Roman" w:cs="Times New Roman"/>
      <w:lang w:val="pt-PT"/>
    </w:rPr>
  </w:style>
  <w:style w:type="paragraph" w:styleId="Rodap">
    <w:name w:val="footer"/>
    <w:basedOn w:val="Normal"/>
    <w:link w:val="Rodap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FA58B3"/>
    <w:rPr>
      <w:rFonts w:ascii="Times New Roman" w:eastAsia="Times New Roman" w:hAnsi="Times New Roman" w:cs="Times New Roman"/>
      <w:lang w:val="pt-PT"/>
    </w:rPr>
  </w:style>
  <w:style w:type="character" w:customStyle="1" w:styleId="Ttulo3Char">
    <w:name w:val="Título 3 Char"/>
    <w:basedOn w:val="Fontepargpadro"/>
    <w:link w:val="Ttulo3"/>
    <w:uiPriority w:val="9"/>
    <w:semiHidden/>
    <w:rsid w:val="00A348F0"/>
    <w:rPr>
      <w:rFonts w:asciiTheme="majorHAnsi" w:eastAsiaTheme="majorEastAsia" w:hAnsiTheme="majorHAnsi" w:cstheme="majorBidi"/>
      <w:b/>
      <w:bCs/>
      <w:color w:val="4F81BD" w:themeColor="accent1"/>
      <w:lang w:val="pt-PT"/>
    </w:rPr>
  </w:style>
  <w:style w:type="character" w:styleId="Hyperlink">
    <w:name w:val="Hyperlink"/>
    <w:basedOn w:val="Fontepargpadro"/>
    <w:unhideWhenUsed/>
    <w:rsid w:val="00A348F0"/>
    <w:rPr>
      <w:color w:val="0000FF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C875FB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875FB"/>
    <w:rPr>
      <w:rFonts w:ascii="Tahoma" w:eastAsia="Times New Roman" w:hAnsi="Tahoma" w:cs="Tahoma"/>
      <w:sz w:val="16"/>
      <w:szCs w:val="16"/>
      <w:lang w:val="pt-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uiPriority w:val="1"/>
    <w:qFormat/>
    <w:pPr>
      <w:spacing w:before="2"/>
      <w:ind w:left="20"/>
      <w:outlineLvl w:val="0"/>
    </w:pPr>
    <w:rPr>
      <w:b/>
      <w:bCs/>
      <w:sz w:val="24"/>
      <w:szCs w:val="24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A348F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line="270" w:lineRule="exact"/>
      <w:ind w:left="69"/>
    </w:pPr>
  </w:style>
  <w:style w:type="paragraph" w:styleId="Cabealho">
    <w:name w:val="header"/>
    <w:basedOn w:val="Normal"/>
    <w:link w:val="Cabealho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qFormat/>
    <w:rsid w:val="00FA58B3"/>
    <w:rPr>
      <w:rFonts w:ascii="Times New Roman" w:eastAsia="Times New Roman" w:hAnsi="Times New Roman" w:cs="Times New Roman"/>
      <w:lang w:val="pt-PT"/>
    </w:rPr>
  </w:style>
  <w:style w:type="paragraph" w:styleId="Rodap">
    <w:name w:val="footer"/>
    <w:basedOn w:val="Normal"/>
    <w:link w:val="Rodap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FA58B3"/>
    <w:rPr>
      <w:rFonts w:ascii="Times New Roman" w:eastAsia="Times New Roman" w:hAnsi="Times New Roman" w:cs="Times New Roman"/>
      <w:lang w:val="pt-PT"/>
    </w:rPr>
  </w:style>
  <w:style w:type="character" w:customStyle="1" w:styleId="Ttulo3Char">
    <w:name w:val="Título 3 Char"/>
    <w:basedOn w:val="Fontepargpadro"/>
    <w:link w:val="Ttulo3"/>
    <w:uiPriority w:val="9"/>
    <w:semiHidden/>
    <w:rsid w:val="00A348F0"/>
    <w:rPr>
      <w:rFonts w:asciiTheme="majorHAnsi" w:eastAsiaTheme="majorEastAsia" w:hAnsiTheme="majorHAnsi" w:cstheme="majorBidi"/>
      <w:b/>
      <w:bCs/>
      <w:color w:val="4F81BD" w:themeColor="accent1"/>
      <w:lang w:val="pt-PT"/>
    </w:rPr>
  </w:style>
  <w:style w:type="character" w:styleId="Hyperlink">
    <w:name w:val="Hyperlink"/>
    <w:basedOn w:val="Fontepargpadro"/>
    <w:unhideWhenUsed/>
    <w:rsid w:val="00A348F0"/>
    <w:rPr>
      <w:color w:val="0000FF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C875FB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875FB"/>
    <w:rPr>
      <w:rFonts w:ascii="Tahoma" w:eastAsia="Times New Roman" w:hAnsi="Tahoma" w:cs="Tahoma"/>
      <w:sz w:val="16"/>
      <w:szCs w:val="16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3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0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2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8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6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7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5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4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85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bomjardim.rj.gov.br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2</Pages>
  <Words>643</Words>
  <Characters>3475</Characters>
  <Application>Microsoft Office Word</Application>
  <DocSecurity>0</DocSecurity>
  <Lines>28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SMS</dc:creator>
  <cp:lastModifiedBy>PC</cp:lastModifiedBy>
  <cp:revision>10</cp:revision>
  <cp:lastPrinted>2022-11-08T14:29:00Z</cp:lastPrinted>
  <dcterms:created xsi:type="dcterms:W3CDTF">2022-11-08T12:39:00Z</dcterms:created>
  <dcterms:modified xsi:type="dcterms:W3CDTF">2022-11-08T14:32:00Z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2021-07-19T00:00:00Z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2021-07-22T00:00:00Z</vt:filetime>
  </property>
</Properties>
</file>